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A7C00" w14:textId="023CCD40" w:rsidR="00486FD8" w:rsidRDefault="005302DE" w:rsidP="005302DE">
      <w:pPr>
        <w:rPr>
          <w:rFonts w:ascii="Times New Roman" w:hAnsi="Times New Roman" w:cs="Times New Roman"/>
        </w:rPr>
      </w:pPr>
      <w:r w:rsidRPr="005302DE">
        <w:rPr>
          <w:rFonts w:ascii="Times New Roman" w:hAnsi="Times New Roman" w:cs="Times New Roman"/>
        </w:rPr>
        <w:t xml:space="preserve"> </w:t>
      </w:r>
      <w:r w:rsidR="00486FD8">
        <w:rPr>
          <w:rFonts w:ascii="Times New Roman" w:hAnsi="Times New Roman" w:cs="Times New Roman"/>
          <w:noProof/>
        </w:rPr>
        <w:drawing>
          <wp:inline distT="0" distB="0" distL="0" distR="0" wp14:anchorId="7F593DC5" wp14:editId="01C1C8B1">
            <wp:extent cx="3115310" cy="810895"/>
            <wp:effectExtent l="0" t="0" r="0" b="0"/>
            <wp:docPr id="121420772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1976D" w14:textId="029910AB" w:rsidR="00486FD8" w:rsidRP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 xml:space="preserve">Nr. </w:t>
      </w:r>
      <w:r>
        <w:rPr>
          <w:rFonts w:ascii="Times New Roman" w:hAnsi="Times New Roman" w:cs="Times New Roman"/>
        </w:rPr>
        <w:t>264/ 09.02</w:t>
      </w:r>
      <w:r w:rsidRPr="00486FD8">
        <w:rPr>
          <w:rFonts w:ascii="Times New Roman" w:hAnsi="Times New Roman" w:cs="Times New Roman"/>
        </w:rPr>
        <w:t>.2024</w:t>
      </w:r>
    </w:p>
    <w:p w14:paraId="087B09FE" w14:textId="7089E3F9" w:rsidR="00486FD8" w:rsidRPr="00486FD8" w:rsidRDefault="00486FD8" w:rsidP="00486FD8">
      <w:pPr>
        <w:jc w:val="center"/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 xml:space="preserve">HOTĂRÂREA  NR. </w:t>
      </w:r>
      <w:r w:rsidR="00262183">
        <w:rPr>
          <w:rFonts w:ascii="Times New Roman" w:hAnsi="Times New Roman" w:cs="Times New Roman"/>
        </w:rPr>
        <w:t>9</w:t>
      </w:r>
    </w:p>
    <w:p w14:paraId="733AFD22" w14:textId="77777777" w:rsidR="00486FD8" w:rsidRP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ab/>
        <w:t>Consiliul de administrație al Școlii Gimnaziale Mircea Eliade Cernavodă, constituit prin decizia nr. 52/ 08.12.2023:</w:t>
      </w:r>
    </w:p>
    <w:p w14:paraId="390DF378" w14:textId="77777777" w:rsidR="00486FD8" w:rsidRP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 xml:space="preserve">Având în vedere: </w:t>
      </w:r>
    </w:p>
    <w:p w14:paraId="18A16321" w14:textId="508F50A3" w:rsidR="00C41BA4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 xml:space="preserve">- </w:t>
      </w:r>
      <w:r w:rsidR="00C41BA4">
        <w:rPr>
          <w:rFonts w:ascii="Times New Roman" w:hAnsi="Times New Roman" w:cs="Times New Roman"/>
        </w:rPr>
        <w:t>Convocatorul nr. 224/ 2/ 06.02.2024</w:t>
      </w:r>
    </w:p>
    <w:p w14:paraId="3BADCBA1" w14:textId="77777777" w:rsidR="00C41BA4" w:rsidRPr="005302DE" w:rsidRDefault="00C41BA4" w:rsidP="00C41B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2DE">
        <w:rPr>
          <w:rFonts w:ascii="Times New Roman" w:hAnsi="Times New Roman" w:cs="Times New Roman"/>
        </w:rPr>
        <w:t xml:space="preserve">Validare componență Consiliu de administrație </w:t>
      </w:r>
    </w:p>
    <w:p w14:paraId="1569AD44" w14:textId="6D930B77" w:rsidR="00C41BA4" w:rsidRPr="005302DE" w:rsidRDefault="00C41BA4" w:rsidP="00C41B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2DE">
        <w:rPr>
          <w:rFonts w:ascii="Times New Roman" w:hAnsi="Times New Roman" w:cs="Times New Roman"/>
        </w:rPr>
        <w:t xml:space="preserve"> Ștate de burse ianuarie 2024</w:t>
      </w:r>
    </w:p>
    <w:p w14:paraId="1228D203" w14:textId="6EA4BABC" w:rsidR="00C41BA4" w:rsidRPr="005302DE" w:rsidRDefault="00C41BA4" w:rsidP="00C41B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2DE">
        <w:rPr>
          <w:rFonts w:ascii="Times New Roman" w:hAnsi="Times New Roman" w:cs="Times New Roman"/>
        </w:rPr>
        <w:t xml:space="preserve"> Lista finală de CDȘ – uri pentru anul școlar 2024 – 2025 </w:t>
      </w:r>
    </w:p>
    <w:p w14:paraId="430D7B6E" w14:textId="698C9D24" w:rsidR="00C41BA4" w:rsidRPr="005302DE" w:rsidRDefault="00C41BA4" w:rsidP="00C41B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2DE">
        <w:rPr>
          <w:rFonts w:ascii="Times New Roman" w:hAnsi="Times New Roman" w:cs="Times New Roman"/>
        </w:rPr>
        <w:t xml:space="preserve"> Sesizare cadre didactice referitoare la comportamentul unui preșcolar</w:t>
      </w:r>
    </w:p>
    <w:p w14:paraId="77450998" w14:textId="40BEA085" w:rsidR="00C41BA4" w:rsidRPr="005302DE" w:rsidRDefault="00C41BA4" w:rsidP="00C41B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2DE">
        <w:rPr>
          <w:rFonts w:ascii="Times New Roman" w:hAnsi="Times New Roman" w:cs="Times New Roman"/>
        </w:rPr>
        <w:t>Cereri de transfer preșcolari, de renunțare la creșă (antepreșcolari), de înscriere la creșă (antepreșcolari)</w:t>
      </w:r>
    </w:p>
    <w:p w14:paraId="2E8DF5DE" w14:textId="045E1F56" w:rsidR="00C41BA4" w:rsidRDefault="00C41BA4" w:rsidP="00C41B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302DE">
        <w:rPr>
          <w:rFonts w:ascii="Times New Roman" w:hAnsi="Times New Roman" w:cs="Times New Roman"/>
        </w:rPr>
        <w:t xml:space="preserve"> Decont cadre didactice navetiste februarie 2024</w:t>
      </w:r>
    </w:p>
    <w:p w14:paraId="033EE049" w14:textId="350075D4" w:rsidR="002C1D0B" w:rsidRPr="005302DE" w:rsidRDefault="004E4F18" w:rsidP="00C41B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Referat de necesitate </w:t>
      </w:r>
    </w:p>
    <w:p w14:paraId="2E1AD03B" w14:textId="7DBDCB54" w:rsidR="00486FD8" w:rsidRDefault="00C41BA4" w:rsidP="00486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5302DE">
        <w:rPr>
          <w:rFonts w:ascii="Times New Roman" w:hAnsi="Times New Roman" w:cs="Times New Roman"/>
        </w:rPr>
        <w:t>Discuții</w:t>
      </w:r>
      <w:r>
        <w:rPr>
          <w:rFonts w:ascii="Times New Roman" w:hAnsi="Times New Roman" w:cs="Times New Roman"/>
        </w:rPr>
        <w:t xml:space="preserve"> – proiectul de preîncadrare personal </w:t>
      </w:r>
      <w:r w:rsidR="00D8449C">
        <w:rPr>
          <w:rFonts w:ascii="Times New Roman" w:hAnsi="Times New Roman" w:cs="Times New Roman"/>
        </w:rPr>
        <w:t xml:space="preserve">an școlar 2024 – 2025 </w:t>
      </w:r>
    </w:p>
    <w:p w14:paraId="0B6D9EAF" w14:textId="77777777" w:rsidR="00D8449C" w:rsidRPr="00486FD8" w:rsidRDefault="00D8449C" w:rsidP="00486FD8">
      <w:pPr>
        <w:rPr>
          <w:rFonts w:ascii="Times New Roman" w:hAnsi="Times New Roman" w:cs="Times New Roman"/>
        </w:rPr>
      </w:pPr>
    </w:p>
    <w:p w14:paraId="55B337C1" w14:textId="77777777" w:rsid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>Ținând cont de:</w:t>
      </w:r>
    </w:p>
    <w:p w14:paraId="0D074FDA" w14:textId="031256BB" w:rsidR="008210E8" w:rsidRPr="00486FD8" w:rsidRDefault="008210E8" w:rsidP="00486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Ședința Consiliului profesoral din data de 08.02.2024</w:t>
      </w:r>
    </w:p>
    <w:p w14:paraId="576EDC86" w14:textId="77777777" w:rsidR="00486FD8" w:rsidRP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>-Legea învățământului preuniversitar  nr.198/ 2023</w:t>
      </w:r>
    </w:p>
    <w:p w14:paraId="530EF2B8" w14:textId="77777777" w:rsidR="00486FD8" w:rsidRP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 xml:space="preserve">-Ordinul nr. 4183/ 2022 privind Regulamentul - cadru de organizare și funcționare al unităților de învățământ preuniversitar de stat  </w:t>
      </w:r>
    </w:p>
    <w:p w14:paraId="7F826836" w14:textId="77777777" w:rsidR="00486FD8" w:rsidRP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>-Ordinul nr. 6223/ 2023 Regulamentul de organizare și funcționare al consiliului de administrație al unităților de învățământ preuniversitar</w:t>
      </w:r>
    </w:p>
    <w:p w14:paraId="111799B2" w14:textId="04592AA7" w:rsidR="00486FD8" w:rsidRDefault="00486FD8" w:rsidP="00486FD8">
      <w:pPr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>-</w:t>
      </w:r>
      <w:r w:rsidR="00C23A41" w:rsidRPr="00C23A41">
        <w:t xml:space="preserve"> </w:t>
      </w:r>
      <w:r w:rsidR="00C23A41" w:rsidRPr="00C23A41">
        <w:rPr>
          <w:rFonts w:ascii="Times New Roman" w:hAnsi="Times New Roman" w:cs="Times New Roman"/>
        </w:rPr>
        <w:t>Normele metodologice privind decontarea cheltuielilor pentru naveta la şi de la locul de muncă a cadrelor didactice şi a personalului didactic auxiliar din învăţământul preuniversitar de stat, aprobate prin Hotărârea Guvernului nr. 569/2015</w:t>
      </w:r>
      <w:r w:rsidR="00C23A41">
        <w:rPr>
          <w:rFonts w:ascii="Times New Roman" w:hAnsi="Times New Roman" w:cs="Times New Roman"/>
        </w:rPr>
        <w:t>.</w:t>
      </w:r>
    </w:p>
    <w:p w14:paraId="588586E0" w14:textId="2404DF00" w:rsidR="004E4F18" w:rsidRPr="00486FD8" w:rsidRDefault="004E4F18" w:rsidP="00486F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63670" w:rsidRPr="00163670">
        <w:rPr>
          <w:rFonts w:ascii="Times New Roman" w:hAnsi="Times New Roman" w:cs="Times New Roman"/>
        </w:rPr>
        <w:t>H.G nr.395/ 2015 privind Normele metodologice de aplicare a prevederilor referitoare la atribuirea contractului de achiziție publică/ acordului – cadru.</w:t>
      </w:r>
    </w:p>
    <w:p w14:paraId="4F0258EA" w14:textId="77777777" w:rsidR="00486FD8" w:rsidRPr="00486FD8" w:rsidRDefault="00486FD8" w:rsidP="00D8449C">
      <w:pPr>
        <w:jc w:val="center"/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>Hotărăște:</w:t>
      </w:r>
    </w:p>
    <w:p w14:paraId="4D0639B0" w14:textId="319B5291" w:rsidR="00486FD8" w:rsidRDefault="00486FD8" w:rsidP="0006237B">
      <w:pPr>
        <w:ind w:firstLine="708"/>
        <w:rPr>
          <w:rFonts w:ascii="Times New Roman" w:hAnsi="Times New Roman" w:cs="Times New Roman"/>
        </w:rPr>
      </w:pPr>
      <w:r w:rsidRPr="00486FD8">
        <w:rPr>
          <w:rFonts w:ascii="Times New Roman" w:hAnsi="Times New Roman" w:cs="Times New Roman"/>
        </w:rPr>
        <w:t xml:space="preserve">Art. 1: Se prezintă </w:t>
      </w:r>
      <w:r w:rsidR="00D8449C">
        <w:rPr>
          <w:rFonts w:ascii="Times New Roman" w:hAnsi="Times New Roman" w:cs="Times New Roman"/>
        </w:rPr>
        <w:t xml:space="preserve">componența Consiliului de administrație al școlii. </w:t>
      </w:r>
      <w:r w:rsidR="008210E8">
        <w:rPr>
          <w:rFonts w:ascii="Times New Roman" w:hAnsi="Times New Roman" w:cs="Times New Roman"/>
        </w:rPr>
        <w:t>Ac.a fost completată cu 2 cadre didactice alese prin vot secret în cadrul ședinței Consil</w:t>
      </w:r>
      <w:r w:rsidR="00B547A9">
        <w:rPr>
          <w:rFonts w:ascii="Times New Roman" w:hAnsi="Times New Roman" w:cs="Times New Roman"/>
        </w:rPr>
        <w:t xml:space="preserve">iului profesoral din data de 08.02.2024.Ac. se aprobă conform art.15, litera </w:t>
      </w:r>
      <w:r w:rsidR="0006237B">
        <w:rPr>
          <w:rFonts w:ascii="Times New Roman" w:hAnsi="Times New Roman" w:cs="Times New Roman"/>
        </w:rPr>
        <w:t xml:space="preserve">o) din </w:t>
      </w:r>
      <w:r w:rsidR="0006237B" w:rsidRPr="0006237B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</w:t>
      </w:r>
      <w:r w:rsidR="0006237B">
        <w:rPr>
          <w:rFonts w:ascii="Times New Roman" w:hAnsi="Times New Roman" w:cs="Times New Roman"/>
        </w:rPr>
        <w:t>.</w:t>
      </w:r>
    </w:p>
    <w:p w14:paraId="64BB6468" w14:textId="71A8E434" w:rsidR="0006237B" w:rsidRDefault="0006237B" w:rsidP="0006237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Art.2: </w:t>
      </w:r>
      <w:r w:rsidR="00DD255A" w:rsidRPr="00DD255A">
        <w:rPr>
          <w:rFonts w:ascii="Times New Roman" w:hAnsi="Times New Roman" w:cs="Times New Roman"/>
        </w:rPr>
        <w:t>Se prezintă ștatele de bursă nr. 2</w:t>
      </w:r>
      <w:r w:rsidR="00DD255A">
        <w:rPr>
          <w:rFonts w:ascii="Times New Roman" w:hAnsi="Times New Roman" w:cs="Times New Roman"/>
        </w:rPr>
        <w:t>25</w:t>
      </w:r>
      <w:r w:rsidR="00DD255A" w:rsidRPr="00DD255A">
        <w:rPr>
          <w:rFonts w:ascii="Times New Roman" w:hAnsi="Times New Roman" w:cs="Times New Roman"/>
        </w:rPr>
        <w:t>/ 06.</w:t>
      </w:r>
      <w:r w:rsidR="00DD255A">
        <w:rPr>
          <w:rFonts w:ascii="Times New Roman" w:hAnsi="Times New Roman" w:cs="Times New Roman"/>
        </w:rPr>
        <w:t>02</w:t>
      </w:r>
      <w:r w:rsidR="00DD255A" w:rsidRPr="00DD255A">
        <w:rPr>
          <w:rFonts w:ascii="Times New Roman" w:hAnsi="Times New Roman" w:cs="Times New Roman"/>
        </w:rPr>
        <w:t>.202</w:t>
      </w:r>
      <w:r w:rsidR="00DD255A">
        <w:rPr>
          <w:rFonts w:ascii="Times New Roman" w:hAnsi="Times New Roman" w:cs="Times New Roman"/>
        </w:rPr>
        <w:t>4</w:t>
      </w:r>
      <w:r w:rsidR="00DD255A" w:rsidRPr="00DD255A">
        <w:rPr>
          <w:rFonts w:ascii="Times New Roman" w:hAnsi="Times New Roman" w:cs="Times New Roman"/>
        </w:rPr>
        <w:t xml:space="preserve"> și 2</w:t>
      </w:r>
      <w:r w:rsidR="00DD255A">
        <w:rPr>
          <w:rFonts w:ascii="Times New Roman" w:hAnsi="Times New Roman" w:cs="Times New Roman"/>
        </w:rPr>
        <w:t>26</w:t>
      </w:r>
      <w:r w:rsidR="00DD255A" w:rsidRPr="00DD255A">
        <w:rPr>
          <w:rFonts w:ascii="Times New Roman" w:hAnsi="Times New Roman" w:cs="Times New Roman"/>
        </w:rPr>
        <w:t>/ 06.</w:t>
      </w:r>
      <w:r w:rsidR="00DD255A">
        <w:rPr>
          <w:rFonts w:ascii="Times New Roman" w:hAnsi="Times New Roman" w:cs="Times New Roman"/>
        </w:rPr>
        <w:t>0</w:t>
      </w:r>
      <w:r w:rsidR="00DD255A" w:rsidRPr="00DD255A">
        <w:rPr>
          <w:rFonts w:ascii="Times New Roman" w:hAnsi="Times New Roman" w:cs="Times New Roman"/>
        </w:rPr>
        <w:t>2.202</w:t>
      </w:r>
      <w:r w:rsidR="00DD255A">
        <w:rPr>
          <w:rFonts w:ascii="Times New Roman" w:hAnsi="Times New Roman" w:cs="Times New Roman"/>
        </w:rPr>
        <w:t>4</w:t>
      </w:r>
      <w:r w:rsidR="00DD255A" w:rsidRPr="00DD255A">
        <w:rPr>
          <w:rFonts w:ascii="Times New Roman" w:hAnsi="Times New Roman" w:cs="Times New Roman"/>
        </w:rPr>
        <w:t>. Acestea se aprobă art.15, litera ccc) din Ordinul nr. 6223/ 2023 Regulamentul de organizare și funcționare al consiliului de administrație al unităților de învățământ preuniversitar.</w:t>
      </w:r>
    </w:p>
    <w:p w14:paraId="0E50D444" w14:textId="17962C62" w:rsidR="00DD255A" w:rsidRDefault="00DD255A" w:rsidP="0006237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3: Se prezintă lista finală de CDȘ – uri a</w:t>
      </w:r>
      <w:r w:rsidR="00F12543">
        <w:rPr>
          <w:rFonts w:ascii="Times New Roman" w:hAnsi="Times New Roman" w:cs="Times New Roman"/>
        </w:rPr>
        <w:t xml:space="preserve">probate ptr.anul școlar 2024 – 2025. Ac. se aprobă conform art.15, litera g) din </w:t>
      </w:r>
      <w:r w:rsidR="00F12543" w:rsidRPr="00F12543">
        <w:rPr>
          <w:rFonts w:ascii="Times New Roman" w:hAnsi="Times New Roman" w:cs="Times New Roman"/>
        </w:rPr>
        <w:t>Ordinul nr. 6223/ 2023 Regulamentul de organizare și funcționare al consiliului de administrație al unităților de învățământ preuniversitar.</w:t>
      </w:r>
    </w:p>
    <w:p w14:paraId="3F04B250" w14:textId="116455B7" w:rsidR="00F12543" w:rsidRDefault="00F12543" w:rsidP="0006237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4: </w:t>
      </w:r>
      <w:r w:rsidR="00DD7DD0">
        <w:rPr>
          <w:rFonts w:ascii="Times New Roman" w:hAnsi="Times New Roman" w:cs="Times New Roman"/>
        </w:rPr>
        <w:t xml:space="preserve">Se prezintă sesizarea nr. 256/ 08.02.2024 din partea cadrelor didactice ale uneia dintre grupele  G.P.P nr.4 Cernavodă. În ac. sesizare </w:t>
      </w:r>
      <w:r w:rsidR="004D10A8">
        <w:rPr>
          <w:rFonts w:ascii="Times New Roman" w:hAnsi="Times New Roman" w:cs="Times New Roman"/>
        </w:rPr>
        <w:t xml:space="preserve">se precizează aspecte legate de comportamentul unui preșcolar. În urma contactării terapeutului cu care preșcolarul lucrează, </w:t>
      </w:r>
      <w:r w:rsidR="00F44D2D">
        <w:rPr>
          <w:rFonts w:ascii="Times New Roman" w:hAnsi="Times New Roman" w:cs="Times New Roman"/>
        </w:rPr>
        <w:t xml:space="preserve">de către dna director, acesta va menține legătura cu doamnele educatoare de la grupă ptr.ca preșcolarul să fie integrat treptat și corespunzător nivelului său de dezvoltare </w:t>
      </w:r>
      <w:r w:rsidR="00C56128">
        <w:rPr>
          <w:rFonts w:ascii="Times New Roman" w:hAnsi="Times New Roman" w:cs="Times New Roman"/>
        </w:rPr>
        <w:t>cognitivă.</w:t>
      </w:r>
    </w:p>
    <w:p w14:paraId="12C6EA1A" w14:textId="0A595F75" w:rsidR="00C56128" w:rsidRDefault="00C56128" w:rsidP="0006237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Art.5: </w:t>
      </w:r>
      <w:r w:rsidRPr="00C56128">
        <w:rPr>
          <w:rFonts w:ascii="Times New Roman" w:hAnsi="Times New Roman" w:cs="Times New Roman"/>
        </w:rPr>
        <w:t xml:space="preserve">Se prezintă cererile de transfer </w:t>
      </w:r>
      <w:r w:rsidR="00886964">
        <w:rPr>
          <w:rFonts w:ascii="Times New Roman" w:hAnsi="Times New Roman" w:cs="Times New Roman"/>
        </w:rPr>
        <w:t>preșcolar</w:t>
      </w:r>
      <w:r w:rsidRPr="00C56128">
        <w:rPr>
          <w:rFonts w:ascii="Times New Roman" w:hAnsi="Times New Roman" w:cs="Times New Roman"/>
        </w:rPr>
        <w:t xml:space="preserve"> nr.</w:t>
      </w:r>
      <w:r w:rsidR="00886964">
        <w:rPr>
          <w:rFonts w:ascii="Times New Roman" w:hAnsi="Times New Roman" w:cs="Times New Roman"/>
        </w:rPr>
        <w:t>235</w:t>
      </w:r>
      <w:r w:rsidRPr="00C56128">
        <w:rPr>
          <w:rFonts w:ascii="Times New Roman" w:hAnsi="Times New Roman" w:cs="Times New Roman"/>
        </w:rPr>
        <w:t xml:space="preserve">/ </w:t>
      </w:r>
      <w:r w:rsidR="00886964">
        <w:rPr>
          <w:rFonts w:ascii="Times New Roman" w:hAnsi="Times New Roman" w:cs="Times New Roman"/>
        </w:rPr>
        <w:t>0</w:t>
      </w:r>
      <w:r w:rsidRPr="00C56128">
        <w:rPr>
          <w:rFonts w:ascii="Times New Roman" w:hAnsi="Times New Roman" w:cs="Times New Roman"/>
        </w:rPr>
        <w:t>7.0</w:t>
      </w:r>
      <w:r w:rsidR="00886964">
        <w:rPr>
          <w:rFonts w:ascii="Times New Roman" w:hAnsi="Times New Roman" w:cs="Times New Roman"/>
        </w:rPr>
        <w:t>2</w:t>
      </w:r>
      <w:r w:rsidRPr="00C56128">
        <w:rPr>
          <w:rFonts w:ascii="Times New Roman" w:hAnsi="Times New Roman" w:cs="Times New Roman"/>
        </w:rPr>
        <w:t>.2024,</w:t>
      </w:r>
      <w:r w:rsidR="00886964">
        <w:rPr>
          <w:rFonts w:ascii="Times New Roman" w:hAnsi="Times New Roman" w:cs="Times New Roman"/>
        </w:rPr>
        <w:t xml:space="preserve"> </w:t>
      </w:r>
      <w:r w:rsidRPr="00C56128">
        <w:rPr>
          <w:rFonts w:ascii="Times New Roman" w:hAnsi="Times New Roman" w:cs="Times New Roman"/>
        </w:rPr>
        <w:t xml:space="preserve">cererile de retragere de la creșă nr. </w:t>
      </w:r>
      <w:r w:rsidR="00524A20">
        <w:rPr>
          <w:rFonts w:ascii="Times New Roman" w:hAnsi="Times New Roman" w:cs="Times New Roman"/>
        </w:rPr>
        <w:t>252</w:t>
      </w:r>
      <w:r w:rsidRPr="00C56128">
        <w:rPr>
          <w:rFonts w:ascii="Times New Roman" w:hAnsi="Times New Roman" w:cs="Times New Roman"/>
        </w:rPr>
        <w:t xml:space="preserve">/ </w:t>
      </w:r>
      <w:r w:rsidR="00524A20">
        <w:rPr>
          <w:rFonts w:ascii="Times New Roman" w:hAnsi="Times New Roman" w:cs="Times New Roman"/>
        </w:rPr>
        <w:t>08.02</w:t>
      </w:r>
      <w:r w:rsidRPr="00C56128">
        <w:rPr>
          <w:rFonts w:ascii="Times New Roman" w:hAnsi="Times New Roman" w:cs="Times New Roman"/>
        </w:rPr>
        <w:t xml:space="preserve">.2024, nr. </w:t>
      </w:r>
      <w:r w:rsidR="00524A20">
        <w:rPr>
          <w:rFonts w:ascii="Times New Roman" w:hAnsi="Times New Roman" w:cs="Times New Roman"/>
        </w:rPr>
        <w:t>257</w:t>
      </w:r>
      <w:r w:rsidRPr="00C56128">
        <w:rPr>
          <w:rFonts w:ascii="Times New Roman" w:hAnsi="Times New Roman" w:cs="Times New Roman"/>
        </w:rPr>
        <w:t xml:space="preserve">/ </w:t>
      </w:r>
      <w:r w:rsidR="00524A20">
        <w:rPr>
          <w:rFonts w:ascii="Times New Roman" w:hAnsi="Times New Roman" w:cs="Times New Roman"/>
        </w:rPr>
        <w:t>08.02</w:t>
      </w:r>
      <w:r w:rsidRPr="00C56128">
        <w:rPr>
          <w:rFonts w:ascii="Times New Roman" w:hAnsi="Times New Roman" w:cs="Times New Roman"/>
        </w:rPr>
        <w:t xml:space="preserve">.2024, și cererea de înscriere la creșă nr. </w:t>
      </w:r>
      <w:r w:rsidR="00524A20">
        <w:rPr>
          <w:rFonts w:ascii="Times New Roman" w:hAnsi="Times New Roman" w:cs="Times New Roman"/>
        </w:rPr>
        <w:t>262</w:t>
      </w:r>
      <w:r w:rsidRPr="00C56128">
        <w:rPr>
          <w:rFonts w:ascii="Times New Roman" w:hAnsi="Times New Roman" w:cs="Times New Roman"/>
        </w:rPr>
        <w:t xml:space="preserve">/ </w:t>
      </w:r>
      <w:r w:rsidR="00CE7390">
        <w:rPr>
          <w:rFonts w:ascii="Times New Roman" w:hAnsi="Times New Roman" w:cs="Times New Roman"/>
        </w:rPr>
        <w:t>09.02</w:t>
      </w:r>
      <w:r w:rsidRPr="00C56128">
        <w:rPr>
          <w:rFonts w:ascii="Times New Roman" w:hAnsi="Times New Roman" w:cs="Times New Roman"/>
        </w:rPr>
        <w:t>.2024</w:t>
      </w:r>
      <w:r w:rsidR="00CE7390">
        <w:rPr>
          <w:rFonts w:ascii="Times New Roman" w:hAnsi="Times New Roman" w:cs="Times New Roman"/>
        </w:rPr>
        <w:t xml:space="preserve">. </w:t>
      </w:r>
      <w:r w:rsidRPr="00C56128">
        <w:rPr>
          <w:rFonts w:ascii="Times New Roman" w:hAnsi="Times New Roman" w:cs="Times New Roman"/>
        </w:rPr>
        <w:t>Ac.cereri se aprobă conform art.15, litera e) din Ordinul nr. 6223/ 2023 Regulamentul de organizare și funcționare al consiliului de administrație al unităților de învățământ preuniversitar.</w:t>
      </w:r>
    </w:p>
    <w:p w14:paraId="6E6C72C9" w14:textId="7CDCB4F9" w:rsidR="00CE7390" w:rsidRDefault="00C23A41" w:rsidP="0006237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6: </w:t>
      </w:r>
      <w:r w:rsidRPr="00C23A41">
        <w:rPr>
          <w:rFonts w:ascii="Times New Roman" w:hAnsi="Times New Roman" w:cs="Times New Roman"/>
        </w:rPr>
        <w:t xml:space="preserve">Se prezintă decontul cadrelor didactice navetiste pe luna </w:t>
      </w:r>
      <w:r>
        <w:rPr>
          <w:rFonts w:ascii="Times New Roman" w:hAnsi="Times New Roman" w:cs="Times New Roman"/>
        </w:rPr>
        <w:t>februarie</w:t>
      </w:r>
      <w:r w:rsidRPr="00C23A41">
        <w:rPr>
          <w:rFonts w:ascii="Times New Roman" w:hAnsi="Times New Roman" w:cs="Times New Roman"/>
        </w:rPr>
        <w:t xml:space="preserve"> 2024. Ac.se aprobă conform Normele metodologice privind decontarea cheltuielilor pentru naveta la şi de la locul de muncă a cadrelor didactice şi a personalului didactic auxiliar din învăţământul preuniversitar de stat, aprobate prin Hotărârea Guvernului nr. 569/2015.</w:t>
      </w:r>
    </w:p>
    <w:p w14:paraId="16DA88EC" w14:textId="431D4841" w:rsidR="00163670" w:rsidRDefault="00163670" w:rsidP="0006237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7: Se prezintă referatul de necesitate nr. 216/ 05.02.2024 în valoare de 36974 lei fără TVA. Ac. se aprobă conform </w:t>
      </w:r>
      <w:r w:rsidRPr="00163670">
        <w:rPr>
          <w:rFonts w:ascii="Times New Roman" w:hAnsi="Times New Roman" w:cs="Times New Roman"/>
        </w:rPr>
        <w:t>H.G nr.395/ 2015 privind Normele metodologice de aplicare a prevederilor referitoare la atribuirea contractului de achiziție publică/ acordului – cadru.</w:t>
      </w:r>
    </w:p>
    <w:p w14:paraId="75FE97C3" w14:textId="5A94CDE8" w:rsidR="00555947" w:rsidRDefault="008972CA" w:rsidP="00555947">
      <w:pPr>
        <w:ind w:firstLine="708"/>
      </w:pPr>
      <w:r>
        <w:rPr>
          <w:rFonts w:ascii="Times New Roman" w:hAnsi="Times New Roman" w:cs="Times New Roman"/>
        </w:rPr>
        <w:t>Art.</w:t>
      </w:r>
      <w:r w:rsidR="0016367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: Se prezintă proiectul de preîncadrare cu personal ptr. anul școlar 2024 – 2025. Ac.se aprobă conform art.15, litera mm) din </w:t>
      </w:r>
      <w:r w:rsidRPr="008972CA">
        <w:rPr>
          <w:rFonts w:ascii="Times New Roman" w:hAnsi="Times New Roman" w:cs="Times New Roman"/>
        </w:rPr>
        <w:t>Ordinul nr. 6223/ 2023 Regulamentul de organizare și funcționare al consiliului de admini</w:t>
      </w:r>
      <w:r w:rsidR="00555947" w:rsidRPr="008972CA">
        <w:rPr>
          <w:rFonts w:ascii="Times New Roman" w:hAnsi="Times New Roman" w:cs="Times New Roman"/>
        </w:rPr>
        <w:t>strație al unităților de învățământ preuniversitar</w:t>
      </w:r>
      <w:r w:rsidR="00555947">
        <w:rPr>
          <w:rFonts w:ascii="Times New Roman" w:hAnsi="Times New Roman" w:cs="Times New Roman"/>
        </w:rPr>
        <w:t>.</w:t>
      </w:r>
    </w:p>
    <w:p w14:paraId="4C7E4F26" w14:textId="7CF3CFEB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>Art.</w:t>
      </w:r>
      <w:r w:rsidR="00163670">
        <w:rPr>
          <w:rFonts w:ascii="Times New Roman" w:hAnsi="Times New Roman" w:cs="Times New Roman"/>
        </w:rPr>
        <w:t>9</w:t>
      </w:r>
      <w:r w:rsidRPr="00555947">
        <w:rPr>
          <w:rFonts w:ascii="Times New Roman" w:hAnsi="Times New Roman" w:cs="Times New Roman"/>
        </w:rPr>
        <w:t>: Ducerea la îndeplinire a prevederilor prezentei hotărări revine unității de învățământ</w:t>
      </w:r>
    </w:p>
    <w:p w14:paraId="24AF5426" w14:textId="7DBDEA0D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 xml:space="preserve">Art. </w:t>
      </w:r>
      <w:r w:rsidR="00163670">
        <w:rPr>
          <w:rFonts w:ascii="Times New Roman" w:hAnsi="Times New Roman" w:cs="Times New Roman"/>
        </w:rPr>
        <w:t>10</w:t>
      </w:r>
      <w:r w:rsidRPr="00555947">
        <w:rPr>
          <w:rFonts w:ascii="Times New Roman" w:hAnsi="Times New Roman" w:cs="Times New Roman"/>
        </w:rPr>
        <w:t>: Prezenta Hotărâre se înregistrează în registrul de evidență a hotărârilor CA și se păstrează la dosarul hotărârilor adoptate.</w:t>
      </w:r>
    </w:p>
    <w:p w14:paraId="753C0C7E" w14:textId="77777777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>Voturi:</w:t>
      </w:r>
    </w:p>
    <w:p w14:paraId="1BB8440C" w14:textId="60DCF63B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ab/>
        <w:t>Pentru.</w:t>
      </w:r>
      <w:r>
        <w:rPr>
          <w:rFonts w:ascii="Times New Roman" w:hAnsi="Times New Roman" w:cs="Times New Roman"/>
        </w:rPr>
        <w:t>11</w:t>
      </w:r>
      <w:r w:rsidRPr="00555947">
        <w:rPr>
          <w:rFonts w:ascii="Times New Roman" w:hAnsi="Times New Roman" w:cs="Times New Roman"/>
        </w:rPr>
        <w:t xml:space="preserve"> </w:t>
      </w:r>
    </w:p>
    <w:p w14:paraId="07174705" w14:textId="27075F3A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ab/>
        <w:t>Abțineri.0</w:t>
      </w:r>
    </w:p>
    <w:p w14:paraId="230C494F" w14:textId="22014D83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ab/>
        <w:t>Împotrivă .0</w:t>
      </w:r>
    </w:p>
    <w:p w14:paraId="296521E9" w14:textId="77777777" w:rsidR="00555947" w:rsidRPr="00555947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>Director,                                                                     Întocmit de secretar,</w:t>
      </w:r>
    </w:p>
    <w:p w14:paraId="376F8C1D" w14:textId="23538791" w:rsidR="00C23A41" w:rsidRDefault="00555947" w:rsidP="00555947">
      <w:pPr>
        <w:ind w:firstLine="708"/>
        <w:rPr>
          <w:rFonts w:ascii="Times New Roman" w:hAnsi="Times New Roman" w:cs="Times New Roman"/>
        </w:rPr>
      </w:pPr>
      <w:r w:rsidRPr="00555947">
        <w:rPr>
          <w:rFonts w:ascii="Times New Roman" w:hAnsi="Times New Roman" w:cs="Times New Roman"/>
        </w:rPr>
        <w:t xml:space="preserve">prof. Menasan Ingy – Selma                                     prof. Tudose Daniela </w:t>
      </w:r>
    </w:p>
    <w:p w14:paraId="38815BD8" w14:textId="77777777" w:rsidR="008972CA" w:rsidRDefault="008972CA" w:rsidP="0006237B">
      <w:pPr>
        <w:ind w:firstLine="708"/>
        <w:rPr>
          <w:rFonts w:ascii="Times New Roman" w:hAnsi="Times New Roman" w:cs="Times New Roman"/>
        </w:rPr>
      </w:pPr>
    </w:p>
    <w:p w14:paraId="15A58E64" w14:textId="77777777" w:rsidR="0006237B" w:rsidRDefault="0006237B" w:rsidP="00486FD8">
      <w:pPr>
        <w:rPr>
          <w:rFonts w:ascii="Times New Roman" w:hAnsi="Times New Roman" w:cs="Times New Roman"/>
        </w:rPr>
      </w:pPr>
    </w:p>
    <w:p w14:paraId="61E6D056" w14:textId="77777777" w:rsidR="00486FD8" w:rsidRDefault="00486FD8" w:rsidP="005302DE">
      <w:pPr>
        <w:rPr>
          <w:rFonts w:ascii="Times New Roman" w:hAnsi="Times New Roman" w:cs="Times New Roman"/>
        </w:rPr>
      </w:pPr>
    </w:p>
    <w:p w14:paraId="4259FBFC" w14:textId="77777777" w:rsidR="00C41BA4" w:rsidRPr="005302DE" w:rsidRDefault="00C41BA4">
      <w:pPr>
        <w:rPr>
          <w:rFonts w:ascii="Times New Roman" w:hAnsi="Times New Roman" w:cs="Times New Roman"/>
        </w:rPr>
      </w:pPr>
    </w:p>
    <w:sectPr w:rsidR="00C41BA4" w:rsidRPr="005302DE" w:rsidSect="000929DC">
      <w:pgSz w:w="11906" w:h="16838" w:code="9"/>
      <w:pgMar w:top="1417" w:right="70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22150"/>
    <w:rsid w:val="0006237B"/>
    <w:rsid w:val="000929DC"/>
    <w:rsid w:val="000E19FA"/>
    <w:rsid w:val="00163670"/>
    <w:rsid w:val="00262183"/>
    <w:rsid w:val="002C1D0B"/>
    <w:rsid w:val="00310767"/>
    <w:rsid w:val="00396936"/>
    <w:rsid w:val="00473D38"/>
    <w:rsid w:val="00486FD8"/>
    <w:rsid w:val="004D10A8"/>
    <w:rsid w:val="004E4F18"/>
    <w:rsid w:val="00524A20"/>
    <w:rsid w:val="005302DE"/>
    <w:rsid w:val="00555947"/>
    <w:rsid w:val="006C3346"/>
    <w:rsid w:val="008210E8"/>
    <w:rsid w:val="00886964"/>
    <w:rsid w:val="008972CA"/>
    <w:rsid w:val="00AA097E"/>
    <w:rsid w:val="00AD5735"/>
    <w:rsid w:val="00B22150"/>
    <w:rsid w:val="00B53F75"/>
    <w:rsid w:val="00B547A9"/>
    <w:rsid w:val="00C01F73"/>
    <w:rsid w:val="00C23A41"/>
    <w:rsid w:val="00C41BA4"/>
    <w:rsid w:val="00C56128"/>
    <w:rsid w:val="00C83B7D"/>
    <w:rsid w:val="00CE7390"/>
    <w:rsid w:val="00D8449C"/>
    <w:rsid w:val="00DD255A"/>
    <w:rsid w:val="00DD7DD0"/>
    <w:rsid w:val="00DD7EF3"/>
    <w:rsid w:val="00F12543"/>
    <w:rsid w:val="00F4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1B54"/>
  <w15:chartTrackingRefBased/>
  <w15:docId w15:val="{8BE82FE5-2D1D-41C2-B93A-3B7B0C4B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7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2024-02-21T07:59:00Z</cp:lastPrinted>
  <dcterms:created xsi:type="dcterms:W3CDTF">2024-02-13T08:58:00Z</dcterms:created>
  <dcterms:modified xsi:type="dcterms:W3CDTF">2024-02-21T07:59:00Z</dcterms:modified>
</cp:coreProperties>
</file>